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3B4B" w14:textId="25EE8293" w:rsidR="00ED7695" w:rsidRPr="00A55530" w:rsidRDefault="00ED7695" w:rsidP="000B000A">
      <w:pPr>
        <w:jc w:val="center"/>
        <w:rPr>
          <w:b/>
          <w:sz w:val="32"/>
          <w:szCs w:val="32"/>
        </w:rPr>
      </w:pPr>
      <w:r w:rsidRPr="00A55530">
        <w:rPr>
          <w:b/>
          <w:sz w:val="32"/>
          <w:szCs w:val="32"/>
        </w:rPr>
        <w:t xml:space="preserve">Zagadnienia </w:t>
      </w:r>
      <w:r w:rsidR="0092541D" w:rsidRPr="00A55530">
        <w:rPr>
          <w:b/>
          <w:sz w:val="32"/>
          <w:szCs w:val="32"/>
        </w:rPr>
        <w:t xml:space="preserve">na </w:t>
      </w:r>
      <w:r w:rsidRPr="00A55530">
        <w:rPr>
          <w:b/>
          <w:sz w:val="32"/>
          <w:szCs w:val="32"/>
        </w:rPr>
        <w:t>egzamin dyplomow</w:t>
      </w:r>
      <w:r w:rsidR="0092541D" w:rsidRPr="00A55530">
        <w:rPr>
          <w:b/>
          <w:sz w:val="32"/>
          <w:szCs w:val="32"/>
        </w:rPr>
        <w:t>y dla</w:t>
      </w:r>
      <w:r w:rsidRPr="00A55530">
        <w:rPr>
          <w:b/>
          <w:sz w:val="32"/>
          <w:szCs w:val="32"/>
        </w:rPr>
        <w:t xml:space="preserve"> kierunku </w:t>
      </w:r>
      <w:r w:rsidR="00A83E0F">
        <w:rPr>
          <w:b/>
          <w:sz w:val="32"/>
          <w:szCs w:val="32"/>
        </w:rPr>
        <w:br/>
      </w:r>
      <w:r w:rsidRPr="00A55530">
        <w:rPr>
          <w:b/>
          <w:sz w:val="32"/>
          <w:szCs w:val="32"/>
        </w:rPr>
        <w:t>Turystyka i rekreacja</w:t>
      </w:r>
      <w:r w:rsidR="00A4213F">
        <w:rPr>
          <w:b/>
          <w:sz w:val="32"/>
          <w:szCs w:val="32"/>
        </w:rPr>
        <w:t xml:space="preserve"> I</w:t>
      </w:r>
      <w:r w:rsidR="00A4213F" w:rsidRPr="00A4213F">
        <w:rPr>
          <w:b/>
          <w:sz w:val="32"/>
          <w:szCs w:val="32"/>
          <w:vertAlign w:val="superscript"/>
        </w:rPr>
        <w:t xml:space="preserve"> 0</w:t>
      </w:r>
    </w:p>
    <w:p w14:paraId="7AD73B4C" w14:textId="77777777" w:rsidR="00E979BA" w:rsidRPr="00A55530" w:rsidRDefault="00ED7695" w:rsidP="00E853A3">
      <w:pPr>
        <w:rPr>
          <w:sz w:val="28"/>
          <w:szCs w:val="28"/>
        </w:rPr>
      </w:pPr>
      <w:r w:rsidRPr="00A55530">
        <w:rPr>
          <w:sz w:val="28"/>
          <w:szCs w:val="28"/>
        </w:rPr>
        <w:t>Zagadnienia kierunkowe</w:t>
      </w:r>
    </w:p>
    <w:p w14:paraId="7AD73B4D" w14:textId="77777777" w:rsidR="00E979BA" w:rsidRPr="009D2ADF" w:rsidRDefault="00E979BA" w:rsidP="006E10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Gospodarka turystyczna – istota, elementy, miejsce w gospodarce narodowej.</w:t>
      </w:r>
    </w:p>
    <w:p w14:paraId="7AD73B4E" w14:textId="77777777" w:rsidR="005F67A3" w:rsidRPr="009D2ADF" w:rsidRDefault="005F67A3" w:rsidP="006E10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Koncepcje marketingu mix w turystyce i rekreacji.</w:t>
      </w:r>
    </w:p>
    <w:p w14:paraId="7AD73B4F" w14:textId="77777777" w:rsidR="00EF23C8" w:rsidRPr="009D2ADF" w:rsidRDefault="00EF23C8" w:rsidP="00EF23C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Przedsiębiorstwo turystyczne – definicja, rodzaje, cele działalności.</w:t>
      </w:r>
    </w:p>
    <w:p w14:paraId="7AD73B50" w14:textId="77777777" w:rsidR="00586D2A" w:rsidRPr="009D2ADF" w:rsidRDefault="006E103C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Zasoby, walory, atrakcje turystyczne</w:t>
      </w:r>
      <w:r w:rsidR="00586D2A" w:rsidRPr="009D2ADF">
        <w:rPr>
          <w:sz w:val="24"/>
          <w:szCs w:val="24"/>
        </w:rPr>
        <w:t xml:space="preserve"> – wyjaśnić pojęcia, istniejące podziały, omówić na przykładach.</w:t>
      </w:r>
    </w:p>
    <w:p w14:paraId="7AD73B51" w14:textId="77777777" w:rsidR="00E853A3" w:rsidRPr="009D2ADF" w:rsidRDefault="00E853A3" w:rsidP="00E853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Uwarunkowania rozwoju tur</w:t>
      </w:r>
      <w:r w:rsidR="00A83E0F">
        <w:rPr>
          <w:sz w:val="24"/>
          <w:szCs w:val="24"/>
        </w:rPr>
        <w:t>ystyki</w:t>
      </w:r>
      <w:r w:rsidRPr="009D2ADF">
        <w:rPr>
          <w:sz w:val="24"/>
          <w:szCs w:val="24"/>
        </w:rPr>
        <w:t>. Omówić na przykład</w:t>
      </w:r>
      <w:r w:rsidR="00A83E0F">
        <w:rPr>
          <w:sz w:val="24"/>
          <w:szCs w:val="24"/>
        </w:rPr>
        <w:t>zie Polski</w:t>
      </w:r>
      <w:r w:rsidRPr="009D2ADF">
        <w:rPr>
          <w:sz w:val="24"/>
          <w:szCs w:val="24"/>
        </w:rPr>
        <w:t>.</w:t>
      </w:r>
    </w:p>
    <w:p w14:paraId="7AD73B52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Krajobraz i jego zróżnicowanie w aspekcie przydatności dla różnych form turystyki.</w:t>
      </w:r>
    </w:p>
    <w:p w14:paraId="7AD73B53" w14:textId="77777777" w:rsidR="00586D2A" w:rsidRPr="009D2ADF" w:rsidRDefault="00586D2A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Krajoznawstwo </w:t>
      </w:r>
      <w:r w:rsidR="009670D7" w:rsidRPr="009D2ADF">
        <w:rPr>
          <w:sz w:val="24"/>
          <w:szCs w:val="24"/>
        </w:rPr>
        <w:t>–</w:t>
      </w:r>
      <w:r w:rsidRPr="009D2ADF">
        <w:rPr>
          <w:sz w:val="24"/>
          <w:szCs w:val="24"/>
        </w:rPr>
        <w:t xml:space="preserve"> </w:t>
      </w:r>
      <w:r w:rsidR="009670D7" w:rsidRPr="009D2ADF">
        <w:rPr>
          <w:sz w:val="24"/>
          <w:szCs w:val="24"/>
        </w:rPr>
        <w:t xml:space="preserve">istota, </w:t>
      </w:r>
      <w:r w:rsidR="00F14C68" w:rsidRPr="009D2ADF">
        <w:rPr>
          <w:sz w:val="24"/>
          <w:szCs w:val="24"/>
        </w:rPr>
        <w:t xml:space="preserve">organizacja w Polsce, </w:t>
      </w:r>
      <w:r w:rsidR="009670D7" w:rsidRPr="009D2ADF">
        <w:rPr>
          <w:sz w:val="24"/>
          <w:szCs w:val="24"/>
        </w:rPr>
        <w:t>związki z tury</w:t>
      </w:r>
      <w:r w:rsidR="00F14C68" w:rsidRPr="009D2ADF">
        <w:rPr>
          <w:sz w:val="24"/>
          <w:szCs w:val="24"/>
        </w:rPr>
        <w:t>styką</w:t>
      </w:r>
      <w:r w:rsidR="009670D7" w:rsidRPr="009D2ADF">
        <w:rPr>
          <w:sz w:val="24"/>
          <w:szCs w:val="24"/>
        </w:rPr>
        <w:t xml:space="preserve"> i</w:t>
      </w:r>
      <w:r w:rsidR="00F14C68" w:rsidRPr="009D2ADF">
        <w:rPr>
          <w:sz w:val="24"/>
          <w:szCs w:val="24"/>
        </w:rPr>
        <w:t xml:space="preserve"> rekreacją</w:t>
      </w:r>
      <w:r w:rsidR="009670D7" w:rsidRPr="009D2ADF">
        <w:rPr>
          <w:sz w:val="24"/>
          <w:szCs w:val="24"/>
        </w:rPr>
        <w:t>.</w:t>
      </w:r>
    </w:p>
    <w:p w14:paraId="7AD73B54" w14:textId="77777777" w:rsidR="0043224F" w:rsidRDefault="005C6971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Czas wolny – wyróżniki, funkcje, determinanty, zachowania wolnoczasowe.</w:t>
      </w:r>
    </w:p>
    <w:p w14:paraId="7AD73B55" w14:textId="77777777" w:rsidR="009670D7" w:rsidRPr="009D2ADF" w:rsidRDefault="0043224F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Skutki bezczynności ruchowej oraz proces przystosowywania się ustroju do zmieniających się warunków środowiska jako bariera </w:t>
      </w:r>
      <w:r w:rsidR="005A33F6">
        <w:rPr>
          <w:sz w:val="24"/>
          <w:szCs w:val="24"/>
        </w:rPr>
        <w:t xml:space="preserve">w podejmowaniu aktywności turystycznej i rekreacyjnej. </w:t>
      </w:r>
      <w:r w:rsidR="005C6971" w:rsidRPr="009D2ADF">
        <w:rPr>
          <w:sz w:val="24"/>
          <w:szCs w:val="24"/>
        </w:rPr>
        <w:t xml:space="preserve"> </w:t>
      </w:r>
    </w:p>
    <w:p w14:paraId="7AD73B56" w14:textId="77777777" w:rsidR="005C6971" w:rsidRPr="009D2ADF" w:rsidRDefault="002E2657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Zmiany w układach i narządach organizmu człowieka pod wpływem krótkotrwałego wysiłku fizycznego.</w:t>
      </w:r>
    </w:p>
    <w:p w14:paraId="7AD73B57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Adaptacja do wysiłku fizycznego w kolejnych okresach życia – zadania aktywności ruchowej. </w:t>
      </w:r>
    </w:p>
    <w:p w14:paraId="7AD73B58" w14:textId="77777777" w:rsidR="005A33F6" w:rsidRDefault="0005272B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Architektura wczesnego i dojrzałego średniowiecza oraz jej atrakcyjność turystyczna.</w:t>
      </w:r>
    </w:p>
    <w:p w14:paraId="7AD73B59" w14:textId="77777777" w:rsidR="002E2657" w:rsidRPr="009D2ADF" w:rsidRDefault="005A33F6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Turystyczna atrakcyjność eklektyzmu i architektury XIX i XX wieku.</w:t>
      </w:r>
      <w:r w:rsidR="0005272B" w:rsidRPr="009D2ADF">
        <w:rPr>
          <w:sz w:val="24"/>
          <w:szCs w:val="24"/>
        </w:rPr>
        <w:t xml:space="preserve">  </w:t>
      </w:r>
    </w:p>
    <w:p w14:paraId="7AD73B5A" w14:textId="77777777" w:rsidR="0005272B" w:rsidRPr="009D2ADF" w:rsidRDefault="00E331BA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Turystyczne obiekty użyteczności publicznej – istota i podstawy prawne ich funkcjonowania.</w:t>
      </w:r>
    </w:p>
    <w:p w14:paraId="7AD73B5B" w14:textId="77777777" w:rsidR="00A67D45" w:rsidRPr="009D2ADF" w:rsidRDefault="00A67D4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Kategoryzacja obiektów </w:t>
      </w:r>
      <w:r w:rsidR="0089488E" w:rsidRPr="009D2ADF">
        <w:rPr>
          <w:sz w:val="24"/>
          <w:szCs w:val="24"/>
        </w:rPr>
        <w:t xml:space="preserve">hotelarskich </w:t>
      </w:r>
      <w:r w:rsidRPr="009D2ADF">
        <w:rPr>
          <w:sz w:val="24"/>
          <w:szCs w:val="24"/>
        </w:rPr>
        <w:t>oraz podział i charakterystyka usług hotelarskich.</w:t>
      </w:r>
    </w:p>
    <w:p w14:paraId="7AD73B5C" w14:textId="77777777" w:rsidR="00E331BA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Wykorzystanie środowiska przyrodniczego do określonych rodzajów oraz form turystyki i rekreacji.</w:t>
      </w:r>
    </w:p>
    <w:p w14:paraId="7AD73B5D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Zasady organizacji ruchu turystycznego na obszarach z dominacją walorów przyrody objętych ochroną.</w:t>
      </w:r>
    </w:p>
    <w:p w14:paraId="7AD73B5E" w14:textId="299140AC" w:rsidR="0089488E" w:rsidRPr="009D2ADF" w:rsidRDefault="00E66374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Turystyka jako czynnik przemian społecznych, ekonomicznych</w:t>
      </w:r>
      <w:r w:rsidR="00573374">
        <w:rPr>
          <w:sz w:val="24"/>
          <w:szCs w:val="24"/>
        </w:rPr>
        <w:t>, kulturowych i przyrodniczych.</w:t>
      </w:r>
    </w:p>
    <w:p w14:paraId="7AD73B5F" w14:textId="294EEF06" w:rsidR="009D2ADF" w:rsidRDefault="00DE38DE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Funkcje turystyczne dużych miast europejskich.</w:t>
      </w:r>
    </w:p>
    <w:p w14:paraId="7AD73B60" w14:textId="01DBE5F0" w:rsidR="004B0B9A" w:rsidRPr="009D2ADF" w:rsidRDefault="005767EF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Muzea, galerie, wydarzenia kulturalne</w:t>
      </w:r>
      <w:r w:rsidR="00810EBA">
        <w:rPr>
          <w:sz w:val="24"/>
          <w:szCs w:val="24"/>
        </w:rPr>
        <w:t xml:space="preserve"> w aspekcie turystyki kulturowej</w:t>
      </w:r>
      <w:r w:rsidR="004B0B9A">
        <w:rPr>
          <w:sz w:val="24"/>
          <w:szCs w:val="24"/>
        </w:rPr>
        <w:t>.</w:t>
      </w:r>
    </w:p>
    <w:p w14:paraId="7AD73B61" w14:textId="77777777" w:rsidR="009D2ADF" w:rsidRPr="009D2ADF" w:rsidRDefault="009D2ADF" w:rsidP="00EF23C8">
      <w:pPr>
        <w:rPr>
          <w:sz w:val="24"/>
          <w:szCs w:val="24"/>
        </w:rPr>
      </w:pPr>
    </w:p>
    <w:p w14:paraId="7AD73B62" w14:textId="55C47732" w:rsidR="009D2ADF" w:rsidRDefault="009D2ADF" w:rsidP="00EF23C8">
      <w:pPr>
        <w:rPr>
          <w:sz w:val="24"/>
          <w:szCs w:val="24"/>
        </w:rPr>
      </w:pPr>
    </w:p>
    <w:p w14:paraId="6D1DA881" w14:textId="77777777" w:rsidR="009F676C" w:rsidRPr="009D2ADF" w:rsidRDefault="009F676C" w:rsidP="00EF23C8">
      <w:pPr>
        <w:rPr>
          <w:sz w:val="24"/>
          <w:szCs w:val="24"/>
        </w:rPr>
      </w:pPr>
    </w:p>
    <w:p w14:paraId="7AD73B63" w14:textId="77777777" w:rsidR="009D2ADF" w:rsidRPr="009D2ADF" w:rsidRDefault="009D2ADF" w:rsidP="00EF23C8">
      <w:pPr>
        <w:rPr>
          <w:sz w:val="24"/>
          <w:szCs w:val="24"/>
        </w:rPr>
      </w:pPr>
    </w:p>
    <w:p w14:paraId="7648BFB2" w14:textId="77777777" w:rsidR="00866480" w:rsidRPr="00A55530" w:rsidRDefault="00866480" w:rsidP="00866480">
      <w:pPr>
        <w:jc w:val="center"/>
        <w:rPr>
          <w:b/>
          <w:sz w:val="32"/>
          <w:szCs w:val="32"/>
        </w:rPr>
      </w:pPr>
      <w:r w:rsidRPr="00A55530">
        <w:rPr>
          <w:b/>
          <w:sz w:val="32"/>
          <w:szCs w:val="32"/>
        </w:rPr>
        <w:lastRenderedPageBreak/>
        <w:t xml:space="preserve">Zagadnienia na egzamin dyplomowy dla kierunku </w:t>
      </w:r>
      <w:r>
        <w:rPr>
          <w:b/>
          <w:sz w:val="32"/>
          <w:szCs w:val="32"/>
        </w:rPr>
        <w:br/>
      </w:r>
      <w:r w:rsidRPr="00A55530">
        <w:rPr>
          <w:b/>
          <w:sz w:val="32"/>
          <w:szCs w:val="32"/>
        </w:rPr>
        <w:t>Turystyka i rekreacja</w:t>
      </w:r>
      <w:r>
        <w:rPr>
          <w:b/>
          <w:sz w:val="32"/>
          <w:szCs w:val="32"/>
        </w:rPr>
        <w:t xml:space="preserve"> I</w:t>
      </w:r>
      <w:r w:rsidRPr="00A4213F">
        <w:rPr>
          <w:b/>
          <w:sz w:val="32"/>
          <w:szCs w:val="32"/>
          <w:vertAlign w:val="superscript"/>
        </w:rPr>
        <w:t xml:space="preserve"> 0</w:t>
      </w:r>
    </w:p>
    <w:p w14:paraId="7AD73B64" w14:textId="74C24465" w:rsidR="0092541D" w:rsidRPr="00A55530" w:rsidRDefault="0092541D" w:rsidP="00EF23C8">
      <w:pPr>
        <w:rPr>
          <w:sz w:val="28"/>
          <w:szCs w:val="28"/>
        </w:rPr>
      </w:pPr>
      <w:r w:rsidRPr="00A55530">
        <w:rPr>
          <w:sz w:val="28"/>
          <w:szCs w:val="28"/>
        </w:rPr>
        <w:t xml:space="preserve">Zagadnienia specjalistyczne </w:t>
      </w:r>
    </w:p>
    <w:p w14:paraId="138148F5" w14:textId="7096A2A9" w:rsidR="00866480" w:rsidRPr="00866480" w:rsidRDefault="00D242A8" w:rsidP="0086648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Turystyka kwalifikowana – specyfika, organizac</w:t>
      </w:r>
      <w:r w:rsidR="00EF0FF9" w:rsidRPr="009D2ADF">
        <w:rPr>
          <w:sz w:val="24"/>
          <w:szCs w:val="24"/>
        </w:rPr>
        <w:t xml:space="preserve">ja, </w:t>
      </w:r>
      <w:r w:rsidR="006664E5" w:rsidRPr="009D2ADF">
        <w:rPr>
          <w:sz w:val="24"/>
          <w:szCs w:val="24"/>
        </w:rPr>
        <w:t xml:space="preserve">zasady i </w:t>
      </w:r>
      <w:r w:rsidR="00EF0FF9" w:rsidRPr="009D2ADF">
        <w:rPr>
          <w:sz w:val="24"/>
          <w:szCs w:val="24"/>
        </w:rPr>
        <w:t>formy realizacji</w:t>
      </w:r>
      <w:r w:rsidR="006A2992" w:rsidRPr="009D2ADF">
        <w:rPr>
          <w:sz w:val="24"/>
          <w:szCs w:val="24"/>
        </w:rPr>
        <w:t xml:space="preserve"> oraz waga sprawozdawczości.</w:t>
      </w:r>
    </w:p>
    <w:p w14:paraId="7AD73B66" w14:textId="77777777" w:rsidR="006664E5" w:rsidRPr="009D2ADF" w:rsidRDefault="006664E5" w:rsidP="006664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Formy</w:t>
      </w:r>
      <w:r w:rsidR="00EF0FF9" w:rsidRPr="009D2ADF">
        <w:rPr>
          <w:sz w:val="24"/>
          <w:szCs w:val="24"/>
        </w:rPr>
        <w:t xml:space="preserve"> realizacji turystki kwalifikowanej – opis </w:t>
      </w:r>
      <w:r w:rsidRPr="009D2ADF">
        <w:rPr>
          <w:sz w:val="24"/>
          <w:szCs w:val="24"/>
        </w:rPr>
        <w:t>problemów organizacji i obsługi na wybranym przykładzie.</w:t>
      </w:r>
    </w:p>
    <w:p w14:paraId="7AD73B67" w14:textId="77777777" w:rsidR="00EF0FF9" w:rsidRPr="009D2ADF" w:rsidRDefault="00EF0FF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Wycieczka autokarowa jako forma turystyki poznawczej – problemy organizacyjne i realizacyjne przedstawione na przykładzie. </w:t>
      </w:r>
    </w:p>
    <w:p w14:paraId="7AD73B68" w14:textId="77777777" w:rsidR="00D242A8" w:rsidRPr="009D2ADF" w:rsidRDefault="005C6971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Turystyka wiejska i agroturystyka – uwarunkowania rozwoju i zasady organizacji.</w:t>
      </w:r>
    </w:p>
    <w:p w14:paraId="7AD73B69" w14:textId="77777777" w:rsidR="0005272B" w:rsidRDefault="0005272B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Turystyka i rekreacja osób niepełnosprawnych – charakterystyka problemu, założenia rozwoju. </w:t>
      </w:r>
    </w:p>
    <w:p w14:paraId="7AD73B6A" w14:textId="77777777" w:rsidR="00C70836" w:rsidRPr="009D2ADF" w:rsidRDefault="00C7083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Turystyka i rekreacja osób w wieku dojrzałym </w:t>
      </w:r>
      <w:r w:rsidR="00D41309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="00D41309">
        <w:rPr>
          <w:sz w:val="24"/>
          <w:szCs w:val="24"/>
        </w:rPr>
        <w:t xml:space="preserve">podeszłym – charakterystyka problemów, różnice, założenia rozwojowe. </w:t>
      </w:r>
    </w:p>
    <w:p w14:paraId="7AD73B6B" w14:textId="77777777" w:rsidR="006D2D55" w:rsidRPr="009D2ADF" w:rsidRDefault="0005272B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Baza materialna turystyki i rekreacji – </w:t>
      </w:r>
      <w:r w:rsidR="006D2D55" w:rsidRPr="009D2ADF">
        <w:rPr>
          <w:sz w:val="24"/>
          <w:szCs w:val="24"/>
        </w:rPr>
        <w:t xml:space="preserve">istota, </w:t>
      </w:r>
      <w:r w:rsidRPr="009D2ADF">
        <w:rPr>
          <w:sz w:val="24"/>
          <w:szCs w:val="24"/>
        </w:rPr>
        <w:t>podział</w:t>
      </w:r>
      <w:r w:rsidR="006D2D55" w:rsidRPr="009D2ADF">
        <w:rPr>
          <w:sz w:val="24"/>
          <w:szCs w:val="24"/>
        </w:rPr>
        <w:t>y, zasady standaryzacji.</w:t>
      </w:r>
    </w:p>
    <w:p w14:paraId="7AD73B6C" w14:textId="77777777" w:rsidR="00EF0FF9" w:rsidRPr="009D2ADF" w:rsidRDefault="00EF0FF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Zagospodarowanie turystyczne i rekreacy</w:t>
      </w:r>
      <w:r w:rsidR="00C70836">
        <w:rPr>
          <w:sz w:val="24"/>
          <w:szCs w:val="24"/>
        </w:rPr>
        <w:t xml:space="preserve">jne wód śródlądowych </w:t>
      </w:r>
      <w:r w:rsidRPr="009D2ADF">
        <w:rPr>
          <w:sz w:val="24"/>
          <w:szCs w:val="24"/>
        </w:rPr>
        <w:t>– zasadnicze problemy i główne elementy zagospodarowania.</w:t>
      </w:r>
    </w:p>
    <w:p w14:paraId="7AD73B6D" w14:textId="77777777" w:rsidR="006D2D55" w:rsidRPr="009D2ADF" w:rsidRDefault="006D2D55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</w:t>
      </w:r>
      <w:r w:rsidR="006664E5" w:rsidRPr="009D2ADF">
        <w:rPr>
          <w:sz w:val="24"/>
          <w:szCs w:val="24"/>
        </w:rPr>
        <w:t xml:space="preserve">mprezy rekreacyjne </w:t>
      </w:r>
      <w:r w:rsidRPr="009D2ADF">
        <w:rPr>
          <w:sz w:val="24"/>
          <w:szCs w:val="24"/>
        </w:rPr>
        <w:t xml:space="preserve"> – główne zasady programowania, realizacji i sprawozdawczości. </w:t>
      </w:r>
    </w:p>
    <w:p w14:paraId="7AD73B6E" w14:textId="77777777" w:rsidR="006664E5" w:rsidRPr="009D2ADF" w:rsidRDefault="0089488E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Rodzaje zajęć</w:t>
      </w:r>
      <w:r w:rsidR="006664E5" w:rsidRPr="009D2ADF">
        <w:rPr>
          <w:sz w:val="24"/>
          <w:szCs w:val="24"/>
        </w:rPr>
        <w:t xml:space="preserve"> rekreacyjnych – opis problemów organizacji i obsługi na wybranym przykładzie. </w:t>
      </w:r>
    </w:p>
    <w:p w14:paraId="7AD73B6F" w14:textId="77777777" w:rsidR="005A7376" w:rsidRPr="009D2ADF" w:rsidRDefault="00EF23C8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Zagrożenia i przyczyny wypadków w turystyce i rekreacj</w:t>
      </w:r>
      <w:r w:rsidR="0047781B" w:rsidRPr="009D2ADF">
        <w:rPr>
          <w:sz w:val="24"/>
          <w:szCs w:val="24"/>
        </w:rPr>
        <w:t>i</w:t>
      </w:r>
      <w:r w:rsidR="00085E7F" w:rsidRPr="009D2ADF">
        <w:rPr>
          <w:sz w:val="24"/>
          <w:szCs w:val="24"/>
        </w:rPr>
        <w:t xml:space="preserve">, a rola </w:t>
      </w:r>
      <w:r w:rsidR="009D2ADF" w:rsidRPr="009D2ADF">
        <w:rPr>
          <w:sz w:val="24"/>
          <w:szCs w:val="24"/>
        </w:rPr>
        <w:t xml:space="preserve">programowania i </w:t>
      </w:r>
      <w:r w:rsidR="00085E7F" w:rsidRPr="009D2ADF">
        <w:rPr>
          <w:sz w:val="24"/>
          <w:szCs w:val="24"/>
        </w:rPr>
        <w:t xml:space="preserve">ubezpieczeń. </w:t>
      </w:r>
    </w:p>
    <w:p w14:paraId="7AD73B70" w14:textId="77777777" w:rsidR="005C6971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D</w:t>
      </w:r>
      <w:r w:rsidR="0047781B" w:rsidRPr="009D2ADF">
        <w:rPr>
          <w:sz w:val="24"/>
          <w:szCs w:val="24"/>
        </w:rPr>
        <w:t>ział</w:t>
      </w:r>
      <w:r w:rsidR="00085E7F" w:rsidRPr="009D2ADF">
        <w:rPr>
          <w:sz w:val="24"/>
          <w:szCs w:val="24"/>
        </w:rPr>
        <w:t>ania p</w:t>
      </w:r>
      <w:r w:rsidRPr="009D2ADF">
        <w:rPr>
          <w:sz w:val="24"/>
          <w:szCs w:val="24"/>
        </w:rPr>
        <w:t>rofilakty</w:t>
      </w:r>
      <w:r w:rsidR="00085E7F" w:rsidRPr="009D2ADF">
        <w:rPr>
          <w:sz w:val="24"/>
          <w:szCs w:val="24"/>
        </w:rPr>
        <w:t>czne dla bezpieczeństwa</w:t>
      </w:r>
      <w:r w:rsidRPr="009D2ADF">
        <w:rPr>
          <w:sz w:val="24"/>
          <w:szCs w:val="24"/>
        </w:rPr>
        <w:t xml:space="preserve"> oraz </w:t>
      </w:r>
      <w:r w:rsidR="00085E7F" w:rsidRPr="009D2ADF">
        <w:rPr>
          <w:sz w:val="24"/>
          <w:szCs w:val="24"/>
        </w:rPr>
        <w:t xml:space="preserve">sposoby </w:t>
      </w:r>
      <w:r w:rsidR="00EF23C8" w:rsidRPr="009D2ADF">
        <w:rPr>
          <w:sz w:val="24"/>
          <w:szCs w:val="24"/>
        </w:rPr>
        <w:t>ubezpieczenia</w:t>
      </w:r>
      <w:r w:rsidRPr="009D2ADF">
        <w:rPr>
          <w:sz w:val="24"/>
          <w:szCs w:val="24"/>
        </w:rPr>
        <w:t xml:space="preserve"> </w:t>
      </w:r>
      <w:r w:rsidR="006A2992" w:rsidRPr="009D2ADF">
        <w:rPr>
          <w:sz w:val="24"/>
          <w:szCs w:val="24"/>
        </w:rPr>
        <w:t xml:space="preserve">niezbędne </w:t>
      </w:r>
      <w:r w:rsidR="00085E7F" w:rsidRPr="009D2ADF">
        <w:rPr>
          <w:sz w:val="24"/>
          <w:szCs w:val="24"/>
        </w:rPr>
        <w:t xml:space="preserve">przy </w:t>
      </w:r>
      <w:r w:rsidRPr="009D2ADF">
        <w:rPr>
          <w:sz w:val="24"/>
          <w:szCs w:val="24"/>
        </w:rPr>
        <w:t>organizacji i obsłudze imprez turystycznych i rekreacyjnych</w:t>
      </w:r>
      <w:r w:rsidR="00EF23C8" w:rsidRPr="009D2ADF">
        <w:rPr>
          <w:sz w:val="24"/>
          <w:szCs w:val="24"/>
        </w:rPr>
        <w:t>.</w:t>
      </w:r>
    </w:p>
    <w:p w14:paraId="7AD73B71" w14:textId="77777777" w:rsidR="0047781B" w:rsidRDefault="00E331BA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Główne zasady metodyczne przekazywania</w:t>
      </w:r>
      <w:r w:rsidR="0047781B" w:rsidRPr="009D2ADF">
        <w:rPr>
          <w:sz w:val="24"/>
          <w:szCs w:val="24"/>
        </w:rPr>
        <w:t xml:space="preserve"> treści</w:t>
      </w:r>
      <w:r w:rsidRPr="009D2ADF">
        <w:rPr>
          <w:sz w:val="24"/>
          <w:szCs w:val="24"/>
        </w:rPr>
        <w:t xml:space="preserve"> i nauczania czynności rekreacyjnych i turystycznych – na przykładach.</w:t>
      </w:r>
    </w:p>
    <w:p w14:paraId="7AD73B72" w14:textId="77777777" w:rsidR="00D41309" w:rsidRDefault="00D4130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Problemy organizacji i realizacji aktywnego wypoczynku zimą – na przykładzie narciarstwa. </w:t>
      </w:r>
    </w:p>
    <w:p w14:paraId="7AD73B73" w14:textId="7DD0CF9D" w:rsidR="00D41309" w:rsidRPr="009D2ADF" w:rsidRDefault="001B6087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Turystyka kulturowa i jej znaczenie.</w:t>
      </w:r>
    </w:p>
    <w:p w14:paraId="7AD73B74" w14:textId="77777777" w:rsidR="00DD5FDD" w:rsidRPr="009D2ADF" w:rsidRDefault="00085E7F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Instruktor, a animator</w:t>
      </w:r>
      <w:r w:rsidR="00DD5FDD" w:rsidRPr="009D2ADF">
        <w:rPr>
          <w:sz w:val="24"/>
          <w:szCs w:val="24"/>
        </w:rPr>
        <w:t xml:space="preserve"> – istota pojęć (cechy wspólne i zróżnicowanie).</w:t>
      </w:r>
    </w:p>
    <w:p w14:paraId="7AD73B75" w14:textId="77777777" w:rsidR="00085E7F" w:rsidRPr="009D2ADF" w:rsidRDefault="00085E7F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Przewodnik, a pilot – istota pojęć (cechy wspólne i zróżnicowanie).</w:t>
      </w:r>
    </w:p>
    <w:p w14:paraId="7AD73B76" w14:textId="77777777" w:rsidR="00EF23C8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Usługi w turystyce, a usługi w rekreacji – rozbieżności wynikające z definicji pojęć (przykłady).  </w:t>
      </w:r>
    </w:p>
    <w:p w14:paraId="7AD73B77" w14:textId="77777777" w:rsidR="005A7376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Struktura obszarowego produktu turystycznego</w:t>
      </w:r>
      <w:r w:rsidR="00C70836">
        <w:rPr>
          <w:sz w:val="24"/>
          <w:szCs w:val="24"/>
        </w:rPr>
        <w:t xml:space="preserve"> i jego znaczenie dla rozwoju turystyki</w:t>
      </w:r>
      <w:r w:rsidRPr="009D2ADF">
        <w:rPr>
          <w:sz w:val="24"/>
          <w:szCs w:val="24"/>
        </w:rPr>
        <w:t>.</w:t>
      </w:r>
    </w:p>
    <w:p w14:paraId="7AD73B78" w14:textId="77777777" w:rsidR="0089488E" w:rsidRPr="00D41309" w:rsidRDefault="0089488E" w:rsidP="00D4130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Idea zrównoważonego rozwoju w planowaniu rozwoju turystyki i rekreacji w regionie wyodrębnionym kulturowo,</w:t>
      </w:r>
      <w:r w:rsidR="00A83E0F">
        <w:rPr>
          <w:sz w:val="24"/>
          <w:szCs w:val="24"/>
        </w:rPr>
        <w:t xml:space="preserve"> </w:t>
      </w:r>
      <w:r w:rsidR="00FD4713" w:rsidRPr="009D2ADF">
        <w:rPr>
          <w:sz w:val="24"/>
          <w:szCs w:val="24"/>
        </w:rPr>
        <w:t xml:space="preserve">bądź </w:t>
      </w:r>
      <w:r w:rsidRPr="009D2ADF">
        <w:rPr>
          <w:sz w:val="24"/>
          <w:szCs w:val="24"/>
        </w:rPr>
        <w:t>administracyjnie, geograficznie itd.</w:t>
      </w:r>
    </w:p>
    <w:sectPr w:rsidR="0089488E" w:rsidRPr="00D41309" w:rsidSect="00FD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C4D"/>
    <w:multiLevelType w:val="hybridMultilevel"/>
    <w:tmpl w:val="CDE4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9D0"/>
    <w:multiLevelType w:val="hybridMultilevel"/>
    <w:tmpl w:val="B39C0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1192">
    <w:abstractNumId w:val="1"/>
  </w:num>
  <w:num w:numId="2" w16cid:durableId="637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95"/>
    <w:rsid w:val="000434BF"/>
    <w:rsid w:val="0005272B"/>
    <w:rsid w:val="00085E7F"/>
    <w:rsid w:val="000B000A"/>
    <w:rsid w:val="000F7EA5"/>
    <w:rsid w:val="00161BC7"/>
    <w:rsid w:val="001B6087"/>
    <w:rsid w:val="002E2657"/>
    <w:rsid w:val="00347CF1"/>
    <w:rsid w:val="0043224F"/>
    <w:rsid w:val="0047781B"/>
    <w:rsid w:val="004B0B9A"/>
    <w:rsid w:val="00573374"/>
    <w:rsid w:val="005767EF"/>
    <w:rsid w:val="00586D2A"/>
    <w:rsid w:val="005A33F6"/>
    <w:rsid w:val="005A7376"/>
    <w:rsid w:val="005C6971"/>
    <w:rsid w:val="005F67A3"/>
    <w:rsid w:val="0065797F"/>
    <w:rsid w:val="006664E5"/>
    <w:rsid w:val="006A2992"/>
    <w:rsid w:val="006D2D55"/>
    <w:rsid w:val="006E103C"/>
    <w:rsid w:val="007222A9"/>
    <w:rsid w:val="007C7883"/>
    <w:rsid w:val="00810EBA"/>
    <w:rsid w:val="00866480"/>
    <w:rsid w:val="0089488E"/>
    <w:rsid w:val="0092541D"/>
    <w:rsid w:val="009670D7"/>
    <w:rsid w:val="009D2ADF"/>
    <w:rsid w:val="009F676C"/>
    <w:rsid w:val="00A4213F"/>
    <w:rsid w:val="00A55530"/>
    <w:rsid w:val="00A67D45"/>
    <w:rsid w:val="00A83E0F"/>
    <w:rsid w:val="00C70836"/>
    <w:rsid w:val="00D242A8"/>
    <w:rsid w:val="00D41309"/>
    <w:rsid w:val="00DD5FDD"/>
    <w:rsid w:val="00DE38DE"/>
    <w:rsid w:val="00E331BA"/>
    <w:rsid w:val="00E66374"/>
    <w:rsid w:val="00E853A3"/>
    <w:rsid w:val="00E979BA"/>
    <w:rsid w:val="00ED69AF"/>
    <w:rsid w:val="00ED7695"/>
    <w:rsid w:val="00EF0FF9"/>
    <w:rsid w:val="00EF23C8"/>
    <w:rsid w:val="00F14C68"/>
    <w:rsid w:val="00F46E3F"/>
    <w:rsid w:val="00F81502"/>
    <w:rsid w:val="00FD4713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B4B"/>
  <w15:docId w15:val="{26370FEA-59C7-436D-9FAA-C2623D2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Alicja Matusiak</cp:lastModifiedBy>
  <cp:revision>16</cp:revision>
  <cp:lastPrinted>2022-04-25T06:26:00Z</cp:lastPrinted>
  <dcterms:created xsi:type="dcterms:W3CDTF">2019-05-13T08:53:00Z</dcterms:created>
  <dcterms:modified xsi:type="dcterms:W3CDTF">2022-04-25T06:27:00Z</dcterms:modified>
</cp:coreProperties>
</file>